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8EC" w:rsidRDefault="00A84D4D">
      <w:pPr>
        <w:pStyle w:val="NormalWeb"/>
        <w:spacing w:before="0" w:beforeAutospacing="0" w:after="288" w:afterAutospacing="0" w:line="360" w:lineRule="atLeast"/>
        <w:textAlignment w:val="baseline"/>
        <w:rPr>
          <w:b/>
        </w:rPr>
      </w:pPr>
      <w:r>
        <w:rPr>
          <w:b/>
          <w:noProof/>
        </w:rPr>
        <w:drawing>
          <wp:inline distT="0" distB="0" distL="0" distR="0">
            <wp:extent cx="3837940" cy="1565275"/>
            <wp:effectExtent l="0" t="0" r="10160" b="15875"/>
            <wp:docPr id="1" name="Picture 1" descr="PAC CL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PAC CL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51103" cy="15708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08EC" w:rsidRDefault="00A84D4D">
      <w:pPr>
        <w:spacing w:after="0" w:line="33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SCHOOL OF HUMANITIES AND SOCIAL SCIENCES</w:t>
      </w:r>
    </w:p>
    <w:p w:rsidR="008208EC" w:rsidRDefault="00A84D4D">
      <w:pPr>
        <w:spacing w:after="0" w:line="33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END OF SEMESTER EXAMINATION FOR THE </w:t>
      </w:r>
      <w:r>
        <w:rPr>
          <w:rFonts w:ascii="Times New Roman" w:hAnsi="Times New Roman" w:cs="Times New Roman"/>
          <w:b/>
          <w:bCs/>
          <w:sz w:val="24"/>
          <w:szCs w:val="24"/>
        </w:rPr>
        <w:t>CERTIFICATE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OF  COUNSELLING PSYCHOLOGY</w:t>
      </w:r>
    </w:p>
    <w:p w:rsidR="008208EC" w:rsidRDefault="00A84D4D">
      <w:pPr>
        <w:spacing w:after="0" w:line="33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MAY</w:t>
      </w:r>
      <w:r>
        <w:rPr>
          <w:rFonts w:ascii="Times New Roman" w:hAnsi="Times New Roman" w:cs="Times New Roman"/>
          <w:b/>
          <w:bCs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>UGUST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:rsidR="008208EC" w:rsidRDefault="008208EC">
      <w:pPr>
        <w:tabs>
          <w:tab w:val="left" w:pos="1845"/>
        </w:tabs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CAMPUS: ONLINE</w:t>
      </w: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DEPARTMENT: PSYCHOLOGY</w:t>
      </w: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eastAsia="Bookman Old Style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C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>
        <w:rPr>
          <w:rFonts w:ascii="Times New Roman" w:hAnsi="Times New Roman" w:cs="Times New Roman"/>
          <w:b/>
          <w:sz w:val="24"/>
          <w:szCs w:val="24"/>
        </w:rPr>
        <w:t xml:space="preserve">OU </w:t>
      </w:r>
      <w:r>
        <w:rPr>
          <w:rFonts w:ascii="Times New Roman" w:eastAsia="Bookman Old Style" w:hAnsi="Times New Roman" w:cs="Times New Roman"/>
          <w:b/>
          <w:sz w:val="24"/>
          <w:szCs w:val="24"/>
        </w:rPr>
        <w:t>CCOU0112</w:t>
      </w: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eastAsia="Bookman Old Style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Bookman Old Style" w:hAnsi="Times New Roman" w:cs="Times New Roman"/>
          <w:b/>
          <w:sz w:val="24"/>
          <w:szCs w:val="24"/>
        </w:rPr>
        <w:t>INTRODUCTION TO HUMAN GROWTH</w:t>
      </w: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 DATE: </w:t>
      </w:r>
      <w:r>
        <w:rPr>
          <w:rFonts w:ascii="Times New Roman" w:hAnsi="Times New Roman" w:cs="Times New Roman"/>
          <w:b/>
          <w:sz w:val="24"/>
          <w:szCs w:val="24"/>
        </w:rPr>
        <w:t xml:space="preserve"> 3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AUGUST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8208EC" w:rsidRDefault="00A84D4D">
      <w:pPr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TIME:  </w:t>
      </w:r>
      <w:r>
        <w:rPr>
          <w:rFonts w:ascii="Times New Roman" w:hAnsi="Times New Roman" w:cs="Times New Roman"/>
          <w:b/>
          <w:sz w:val="24"/>
          <w:szCs w:val="24"/>
        </w:rPr>
        <w:t>14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>30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- 1730 HRS</w:t>
      </w:r>
    </w:p>
    <w:p w:rsidR="008208EC" w:rsidRDefault="00A84D4D">
      <w:pPr>
        <w:tabs>
          <w:tab w:val="left" w:pos="1845"/>
        </w:tabs>
        <w:spacing w:after="0" w:line="33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Read the questions carefully before attempting.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This Exam accounts for thirty (</w:t>
      </w:r>
      <w:r>
        <w:rPr>
          <w:rFonts w:ascii="Times New Roman" w:hAnsi="Times New Roman"/>
          <w:b/>
          <w:bCs/>
          <w:sz w:val="24"/>
          <w:szCs w:val="24"/>
        </w:rPr>
        <w:t>40</w:t>
      </w:r>
      <w:r>
        <w:rPr>
          <w:rFonts w:ascii="Times New Roman" w:hAnsi="Times New Roman"/>
          <w:bCs/>
          <w:sz w:val="24"/>
          <w:szCs w:val="24"/>
        </w:rPr>
        <w:t xml:space="preserve">) per cent of your total grading. 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The Exam has two sections – Section A and B.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Section A has a compulsory question that carries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Twenty </w:t>
      </w:r>
      <w:r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>0)</w:t>
      </w:r>
      <w:r>
        <w:rPr>
          <w:rFonts w:ascii="Times New Roman" w:hAnsi="Times New Roman"/>
          <w:bCs/>
          <w:sz w:val="24"/>
          <w:szCs w:val="24"/>
        </w:rPr>
        <w:t xml:space="preserve"> marks. Attempt all the sections.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Section B has </w:t>
      </w:r>
      <w:r>
        <w:rPr>
          <w:rFonts w:ascii="Times New Roman" w:hAnsi="Times New Roman"/>
          <w:b/>
          <w:bCs/>
          <w:sz w:val="24"/>
          <w:szCs w:val="24"/>
        </w:rPr>
        <w:t>four</w:t>
      </w:r>
      <w:r>
        <w:rPr>
          <w:rFonts w:ascii="Times New Roman" w:hAnsi="Times New Roman"/>
          <w:bCs/>
          <w:sz w:val="24"/>
          <w:szCs w:val="24"/>
        </w:rPr>
        <w:t xml:space="preserve"> (</w:t>
      </w:r>
      <w:r>
        <w:rPr>
          <w:rFonts w:ascii="Times New Roman" w:hAnsi="Times New Roman"/>
          <w:b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) questions, each carrying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Ten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10</w:t>
      </w:r>
      <w:r>
        <w:rPr>
          <w:rFonts w:ascii="Times New Roman" w:hAnsi="Times New Roman"/>
          <w:bCs/>
          <w:sz w:val="24"/>
          <w:szCs w:val="24"/>
        </w:rPr>
        <w:t xml:space="preserve">) marks. You are required to answer any </w:t>
      </w:r>
      <w:r>
        <w:rPr>
          <w:rFonts w:ascii="Times New Roman" w:hAnsi="Times New Roman"/>
          <w:b/>
          <w:bCs/>
          <w:sz w:val="24"/>
          <w:szCs w:val="24"/>
        </w:rPr>
        <w:t>two</w:t>
      </w:r>
      <w:r>
        <w:rPr>
          <w:rFonts w:ascii="Times New Roman" w:hAnsi="Times New Roman"/>
          <w:bCs/>
          <w:sz w:val="24"/>
          <w:szCs w:val="24"/>
        </w:rPr>
        <w:t xml:space="preserve"> 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Cs/>
          <w:sz w:val="24"/>
          <w:szCs w:val="24"/>
        </w:rPr>
        <w:t>).</w:t>
      </w:r>
    </w:p>
    <w:p w:rsidR="008208EC" w:rsidRDefault="00A84D4D">
      <w:pPr>
        <w:pStyle w:val="ListParagraph"/>
        <w:numPr>
          <w:ilvl w:val="0"/>
          <w:numId w:val="1"/>
        </w:numPr>
        <w:spacing w:after="0" w:line="336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Only the first </w:t>
      </w:r>
      <w:r>
        <w:rPr>
          <w:rFonts w:ascii="Times New Roman" w:hAnsi="Times New Roman"/>
          <w:bCs/>
          <w:sz w:val="24"/>
          <w:szCs w:val="24"/>
          <w:u w:val="single"/>
        </w:rPr>
        <w:t>two</w:t>
      </w:r>
      <w:r>
        <w:rPr>
          <w:rFonts w:ascii="Times New Roman" w:hAnsi="Times New Roman"/>
          <w:bCs/>
          <w:sz w:val="24"/>
          <w:szCs w:val="24"/>
        </w:rPr>
        <w:t xml:space="preserve"> questions from section B attempted on t</w:t>
      </w:r>
      <w:r>
        <w:rPr>
          <w:rFonts w:ascii="Times New Roman" w:hAnsi="Times New Roman"/>
          <w:bCs/>
          <w:sz w:val="24"/>
          <w:szCs w:val="24"/>
        </w:rPr>
        <w:t>he exam platform will be marked. If you do not wish that to happen, delete any answers you do not wish marked.</w:t>
      </w:r>
    </w:p>
    <w:p w:rsidR="008208EC" w:rsidRDefault="00A84D4D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ALL PAC University’s examination rules and regulations apply</w:t>
      </w:r>
    </w:p>
    <w:p w:rsidR="008208EC" w:rsidRDefault="008208EC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8208EC" w:rsidRDefault="008208EC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8208EC" w:rsidRDefault="00A84D4D">
      <w:pPr>
        <w:pStyle w:val="NormalWeb"/>
        <w:spacing w:before="0" w:beforeAutospacing="0" w:after="288" w:afterAutospacing="0" w:line="360" w:lineRule="atLeast"/>
        <w:jc w:val="center"/>
        <w:textAlignment w:val="baseline"/>
        <w:rPr>
          <w:b/>
        </w:rPr>
      </w:pPr>
      <w:r>
        <w:rPr>
          <w:b/>
        </w:rPr>
        <w:lastRenderedPageBreak/>
        <w:t>PART</w:t>
      </w:r>
      <w:r>
        <w:rPr>
          <w:b/>
        </w:rPr>
        <w:t>:</w:t>
      </w:r>
      <w:r>
        <w:rPr>
          <w:b/>
        </w:rPr>
        <w:t xml:space="preserve"> </w:t>
      </w:r>
      <w:r>
        <w:rPr>
          <w:b/>
        </w:rPr>
        <w:t>A</w:t>
      </w:r>
      <w:r>
        <w:rPr>
          <w:b/>
        </w:rPr>
        <w:t xml:space="preserve"> ANSWER ALL QUESTIONS </w:t>
      </w:r>
      <w:r>
        <w:rPr>
          <w:b/>
        </w:rPr>
        <w:t>20</w:t>
      </w:r>
      <w:r>
        <w:rPr>
          <w:b/>
        </w:rPr>
        <w:t xml:space="preserve"> MARKS</w:t>
      </w:r>
    </w:p>
    <w:p w:rsidR="008208EC" w:rsidRDefault="00A84D4D">
      <w:pPr>
        <w:pStyle w:val="NormalWeb"/>
        <w:spacing w:before="0" w:beforeAutospacing="0" w:after="288" w:afterAutospacing="0" w:line="360" w:lineRule="atLeast"/>
        <w:textAlignment w:val="baseline"/>
        <w:rPr>
          <w:bCs/>
          <w:u w:val="single"/>
        </w:rPr>
      </w:pPr>
      <w:r>
        <w:rPr>
          <w:bCs/>
          <w:u w:val="single"/>
        </w:rPr>
        <w:t xml:space="preserve">QUESTION ONE </w:t>
      </w:r>
    </w:p>
    <w:p w:rsidR="008208EC" w:rsidRDefault="00A84D4D">
      <w:pPr>
        <w:pStyle w:val="NormalWeb"/>
        <w:numPr>
          <w:ilvl w:val="0"/>
          <w:numId w:val="2"/>
        </w:numPr>
        <w:spacing w:before="0" w:beforeAutospacing="0" w:after="288" w:afterAutospacing="0" w:line="360" w:lineRule="atLeast"/>
        <w:textAlignment w:val="baseline"/>
      </w:pPr>
      <w:r>
        <w:t>Explain the following terms in</w:t>
      </w:r>
      <w:r>
        <w:t xml:space="preserve"> human development:</w:t>
      </w:r>
    </w:p>
    <w:p w:rsidR="008208EC" w:rsidRDefault="00A84D4D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Human growth.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ark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08EC" w:rsidRDefault="00A84D4D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Teratogens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. (2 Marks)</w:t>
      </w:r>
    </w:p>
    <w:p w:rsidR="008208EC" w:rsidRDefault="008208EC">
      <w:pPr>
        <w:pStyle w:val="NoSpacing"/>
        <w:ind w:left="1260"/>
        <w:rPr>
          <w:rFonts w:ascii="Times New Roman" w:hAnsi="Times New Roman" w:cs="Times New Roman"/>
          <w:sz w:val="24"/>
          <w:szCs w:val="24"/>
        </w:rPr>
      </w:pPr>
    </w:p>
    <w:p w:rsidR="008208EC" w:rsidRDefault="00A84D4D">
      <w:pPr>
        <w:pStyle w:val="ListParagraph"/>
        <w:numPr>
          <w:ilvl w:val="0"/>
          <w:numId w:val="2"/>
        </w:numPr>
        <w:tabs>
          <w:tab w:val="clear" w:pos="425"/>
        </w:tabs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/>
          <w:sz w:val="24"/>
          <w:szCs w:val="24"/>
          <w:lang w:eastAsia="en-GB"/>
        </w:rPr>
        <w:t>Describe any two physical developmental milestones in middle childhood. (4Marks)</w:t>
      </w:r>
      <w:r>
        <w:rPr>
          <w:rFonts w:ascii="Times New Roman" w:eastAsia="Times New Roman" w:hAnsi="Times New Roman"/>
          <w:sz w:val="24"/>
          <w:szCs w:val="24"/>
          <w:lang w:eastAsia="en-GB"/>
        </w:rPr>
        <w:t xml:space="preserve">           </w:t>
      </w:r>
    </w:p>
    <w:p w:rsidR="008208EC" w:rsidRDefault="00A84D4D">
      <w:pPr>
        <w:numPr>
          <w:ilvl w:val="247"/>
          <w:numId w:val="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c)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 xml:space="preserve">xplain any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social challenges experienced by an emerging adult. </w:t>
      </w:r>
      <w:r>
        <w:rPr>
          <w:rFonts w:ascii="Times New Roman" w:hAnsi="Times New Roman" w:cs="Times New Roman"/>
          <w:sz w:val="24"/>
          <w:szCs w:val="24"/>
        </w:rPr>
        <w:t>(4 Marks)</w:t>
      </w:r>
    </w:p>
    <w:p w:rsidR="008208EC" w:rsidRDefault="00A84D4D">
      <w:pPr>
        <w:pStyle w:val="NoSpacing"/>
        <w:ind w:left="480" w:hangingChars="200" w:hanging="48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d) Describe any t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en-GB"/>
        </w:rPr>
        <w:t xml:space="preserve">wo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>ways in which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GB"/>
        </w:rPr>
        <w:t xml:space="preserve"> cognitive changes  affect an individual in late adulthood. (4 Marks)</w:t>
      </w:r>
    </w:p>
    <w:p w:rsidR="008208EC" w:rsidRDefault="00A84D4D">
      <w:pPr>
        <w:pStyle w:val="NoSpacing"/>
        <w:numPr>
          <w:ilvl w:val="253"/>
          <w:numId w:val="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</w:t>
      </w:r>
      <w:r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ways you can support  children’s spiritual growth </w:t>
      </w:r>
      <w:r>
        <w:rPr>
          <w:rFonts w:ascii="Times New Roman" w:hAnsi="Times New Roman" w:cs="Times New Roman"/>
          <w:sz w:val="24"/>
          <w:szCs w:val="24"/>
        </w:rPr>
        <w:t>. (</w:t>
      </w:r>
      <w:r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:rsidR="008208EC" w:rsidRDefault="008208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208EC" w:rsidRDefault="00A84D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PART 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B: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ANSWER ANY 2 QUESTIONS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 20 MARKS</w:t>
      </w:r>
    </w:p>
    <w:p w:rsidR="008208EC" w:rsidRDefault="008208EC">
      <w:pPr>
        <w:spacing w:after="0" w:line="240" w:lineRule="auto"/>
        <w:ind w:leftChars="200" w:left="1002" w:hangingChars="234" w:hanging="562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:rsidR="008208EC" w:rsidRDefault="00A84D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</w:rPr>
        <w:t>QUESTION TWO</w:t>
      </w:r>
    </w:p>
    <w:p w:rsidR="008208EC" w:rsidRDefault="008208EC">
      <w:pPr>
        <w:pStyle w:val="NoSpacing"/>
        <w:rPr>
          <w:rFonts w:ascii="Times New Roman" w:eastAsia="Times New Roman" w:hAnsi="Times New Roman" w:cs="Times New Roman"/>
          <w:color w:val="455358"/>
          <w:sz w:val="24"/>
          <w:szCs w:val="24"/>
          <w:u w:val="single"/>
        </w:rPr>
      </w:pPr>
    </w:p>
    <w:p w:rsidR="008208EC" w:rsidRDefault="00A84D4D" w:rsidP="00A35B8B">
      <w:pPr>
        <w:pStyle w:val="NoSpacing"/>
        <w:numPr>
          <w:ilvl w:val="0"/>
          <w:numId w:val="10"/>
        </w:numPr>
      </w:pPr>
      <w:r>
        <w:t xml:space="preserve">Explain how the following </w:t>
      </w:r>
      <w:r>
        <w:t>factors influence human growth</w:t>
      </w:r>
    </w:p>
    <w:p w:rsidR="008208EC" w:rsidRDefault="00A84D4D" w:rsidP="00A35B8B">
      <w:pPr>
        <w:pStyle w:val="ListParagraph"/>
        <w:numPr>
          <w:ilvl w:val="0"/>
          <w:numId w:val="9"/>
        </w:numPr>
      </w:pPr>
      <w:r>
        <w:t>Genetics. (2 Marks)</w:t>
      </w:r>
    </w:p>
    <w:p w:rsidR="008208EC" w:rsidRDefault="00A84D4D" w:rsidP="00A35B8B">
      <w:pPr>
        <w:pStyle w:val="ListParagraph"/>
        <w:numPr>
          <w:ilvl w:val="0"/>
          <w:numId w:val="9"/>
        </w:numPr>
      </w:pPr>
      <w:r>
        <w:t xml:space="preserve">Environment. (2Marks) </w:t>
      </w:r>
    </w:p>
    <w:p w:rsidR="008208EC" w:rsidRDefault="00A84D4D" w:rsidP="00A35B8B">
      <w:pPr>
        <w:pStyle w:val="ListParagraph"/>
        <w:numPr>
          <w:ilvl w:val="0"/>
          <w:numId w:val="9"/>
        </w:numPr>
      </w:pPr>
      <w:r>
        <w:t>Nutrition. (2 Marks</w:t>
      </w:r>
    </w:p>
    <w:p w:rsidR="008208EC" w:rsidRDefault="00A84D4D" w:rsidP="00A35B8B">
      <w:pPr>
        <w:pStyle w:val="NoSpacing"/>
        <w:numPr>
          <w:ilvl w:val="0"/>
          <w:numId w:val="10"/>
        </w:numPr>
      </w:pPr>
      <w:r>
        <w:t xml:space="preserve">Discuss </w:t>
      </w:r>
      <w:r>
        <w:t xml:space="preserve">any </w:t>
      </w:r>
      <w:r>
        <w:rPr>
          <w:b/>
          <w:bCs/>
        </w:rPr>
        <w:t xml:space="preserve">two </w:t>
      </w:r>
      <w:r>
        <w:t>reasons for</w:t>
      </w:r>
      <w:r>
        <w:t xml:space="preserve"> assessing human growth. (</w:t>
      </w:r>
      <w:r>
        <w:t>4</w:t>
      </w:r>
      <w:r>
        <w:t xml:space="preserve"> Marks)</w:t>
      </w:r>
    </w:p>
    <w:p w:rsidR="008208EC" w:rsidRDefault="00A84D4D">
      <w:pPr>
        <w:pStyle w:val="ListParagraph"/>
        <w:ind w:left="0"/>
        <w:rPr>
          <w:rFonts w:ascii="Times New Roman" w:eastAsia="Times New Roman" w:hAnsi="Times New Roman"/>
          <w:sz w:val="24"/>
          <w:szCs w:val="24"/>
          <w:lang w:eastAsia="en-GB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</w:t>
      </w:r>
    </w:p>
    <w:p w:rsidR="008208EC" w:rsidRDefault="00A84D4D">
      <w:pPr>
        <w:pStyle w:val="ListParagraph"/>
        <w:numPr>
          <w:ilvl w:val="242"/>
          <w:numId w:val="0"/>
        </w:numPr>
        <w:ind w:firstLineChars="50" w:firstLine="120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bCs/>
          <w:sz w:val="24"/>
          <w:szCs w:val="24"/>
          <w:u w:val="single"/>
        </w:rPr>
        <w:t>QUESTION T</w:t>
      </w:r>
      <w:r>
        <w:rPr>
          <w:rFonts w:ascii="Times New Roman" w:hAnsi="Times New Roman"/>
          <w:bCs/>
          <w:sz w:val="24"/>
          <w:szCs w:val="24"/>
          <w:u w:val="single"/>
        </w:rPr>
        <w:t>H</w:t>
      </w:r>
      <w:r>
        <w:rPr>
          <w:rFonts w:ascii="Times New Roman" w:hAnsi="Times New Roman"/>
          <w:bCs/>
          <w:sz w:val="24"/>
          <w:szCs w:val="24"/>
          <w:u w:val="single"/>
        </w:rPr>
        <w:t>REE</w:t>
      </w:r>
    </w:p>
    <w:p w:rsidR="008208EC" w:rsidRDefault="00A84D4D" w:rsidP="00A35B8B">
      <w:pPr>
        <w:pStyle w:val="NoSpacing"/>
        <w:numPr>
          <w:ilvl w:val="0"/>
          <w:numId w:val="12"/>
        </w:numPr>
        <w:rPr>
          <w:rFonts w:eastAsia="Times New Roman"/>
          <w:color w:val="455358"/>
        </w:rPr>
      </w:pPr>
      <w:r>
        <w:t xml:space="preserve">Explain </w:t>
      </w:r>
      <w:r>
        <w:t xml:space="preserve"> </w:t>
      </w:r>
      <w:r>
        <w:rPr>
          <w:b/>
        </w:rPr>
        <w:t>two</w:t>
      </w:r>
      <w:r>
        <w:t xml:space="preserve"> significance </w:t>
      </w:r>
      <w:r>
        <w:t xml:space="preserve">of </w:t>
      </w:r>
      <w:r>
        <w:t xml:space="preserve">neonate  </w:t>
      </w:r>
      <w:r>
        <w:rPr>
          <w:rFonts w:eastAsia="Times New Roman"/>
          <w:color w:val="3B3835"/>
          <w:lang w:eastAsia="en-GB"/>
        </w:rPr>
        <w:t xml:space="preserve">reflexes.  (4 Marks) </w:t>
      </w:r>
    </w:p>
    <w:p w:rsidR="008208EC" w:rsidRDefault="00A84D4D" w:rsidP="00A35B8B">
      <w:pPr>
        <w:pStyle w:val="NoSpacing"/>
        <w:numPr>
          <w:ilvl w:val="0"/>
          <w:numId w:val="12"/>
        </w:numPr>
        <w:rPr>
          <w:rFonts w:eastAsia="Times New Roman"/>
          <w:color w:val="455358"/>
        </w:rPr>
      </w:pPr>
      <w:r>
        <w:t>D</w:t>
      </w:r>
      <w:r>
        <w:t xml:space="preserve">iscuss </w:t>
      </w:r>
      <w:r>
        <w:rPr>
          <w:b/>
        </w:rPr>
        <w:t>t</w:t>
      </w:r>
      <w:r>
        <w:rPr>
          <w:b/>
        </w:rPr>
        <w:t>hree</w:t>
      </w:r>
      <w:r>
        <w:rPr>
          <w:b/>
        </w:rPr>
        <w:t xml:space="preserve"> </w:t>
      </w:r>
      <w:r>
        <w:t>ways you would know</w:t>
      </w:r>
      <w:r>
        <w:t xml:space="preserve"> a six month infant has impaired physical development</w:t>
      </w:r>
      <w:r>
        <w:t>. (6 Marks)</w:t>
      </w:r>
    </w:p>
    <w:p w:rsidR="008208EC" w:rsidRDefault="008208EC">
      <w:pPr>
        <w:pStyle w:val="ListParagraph"/>
        <w:spacing w:after="160" w:line="240" w:lineRule="auto"/>
        <w:rPr>
          <w:rFonts w:ascii="Times New Roman" w:hAnsi="Times New Roman"/>
          <w:sz w:val="24"/>
          <w:szCs w:val="24"/>
        </w:rPr>
      </w:pPr>
    </w:p>
    <w:p w:rsidR="008208EC" w:rsidRDefault="00A84D4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 xml:space="preserve">QUESTION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>FOUR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</w:p>
    <w:p w:rsidR="008208EC" w:rsidRDefault="00A84D4D" w:rsidP="00A35B8B">
      <w:pPr>
        <w:pStyle w:val="NoSpacing"/>
        <w:numPr>
          <w:ilvl w:val="0"/>
          <w:numId w:val="13"/>
        </w:numPr>
      </w:pPr>
      <w:r>
        <w:t xml:space="preserve">Describe any </w:t>
      </w:r>
      <w:r>
        <w:rPr>
          <w:b/>
        </w:rPr>
        <w:t>two</w:t>
      </w:r>
      <w:r>
        <w:t xml:space="preserve"> characteristics of Piaget’s last stage of cognitive development. (4 Marks)</w:t>
      </w:r>
    </w:p>
    <w:p w:rsidR="008208EC" w:rsidRDefault="00A84D4D" w:rsidP="00A35B8B">
      <w:pPr>
        <w:pStyle w:val="NoSpacing"/>
        <w:numPr>
          <w:ilvl w:val="0"/>
          <w:numId w:val="13"/>
        </w:numPr>
      </w:pPr>
      <w:r>
        <w:t xml:space="preserve">Discuss  any </w:t>
      </w:r>
      <w:r>
        <w:rPr>
          <w:b/>
        </w:rPr>
        <w:t>three</w:t>
      </w:r>
      <w:r>
        <w:t xml:space="preserve"> social responsibilities of an adolescent. ( 6 Marks)</w:t>
      </w:r>
    </w:p>
    <w:p w:rsidR="008208EC" w:rsidRDefault="008208E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208EC" w:rsidRDefault="00A84D4D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>QUESTION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>F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u w:val="single"/>
        </w:rPr>
        <w:t>IVE</w:t>
      </w:r>
    </w:p>
    <w:p w:rsidR="008208EC" w:rsidRDefault="008208EC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bookmarkStart w:id="0" w:name="_GoBack"/>
    </w:p>
    <w:p w:rsidR="008208EC" w:rsidRDefault="00A84D4D" w:rsidP="00A35B8B">
      <w:pPr>
        <w:pStyle w:val="NoSpacing"/>
        <w:numPr>
          <w:ilvl w:val="0"/>
          <w:numId w:val="14"/>
        </w:numPr>
        <w:rPr>
          <w:color w:val="373D3F"/>
          <w:lang w:eastAsia="en-GB"/>
        </w:rPr>
      </w:pPr>
      <w:r>
        <w:t xml:space="preserve">Discuss </w:t>
      </w:r>
      <w:r>
        <w:rPr>
          <w:b/>
        </w:rPr>
        <w:t xml:space="preserve">two </w:t>
      </w:r>
      <w:r>
        <w:t>advantages of a young adult leaving home. (4 Marks)</w:t>
      </w:r>
    </w:p>
    <w:p w:rsidR="008208EC" w:rsidRDefault="00A84D4D" w:rsidP="00A35B8B">
      <w:pPr>
        <w:pStyle w:val="NoSpacing"/>
        <w:numPr>
          <w:ilvl w:val="0"/>
          <w:numId w:val="14"/>
        </w:numPr>
        <w:rPr>
          <w:color w:val="000000" w:themeColor="text1"/>
          <w:lang w:eastAsia="en-GB"/>
        </w:rPr>
      </w:pPr>
      <w:r>
        <w:rPr>
          <w:color w:val="000000" w:themeColor="text1"/>
          <w:lang w:eastAsia="en-GB"/>
        </w:rPr>
        <w:t xml:space="preserve">Describe any </w:t>
      </w:r>
      <w:r>
        <w:rPr>
          <w:b/>
          <w:color w:val="000000" w:themeColor="text1"/>
          <w:lang w:eastAsia="en-GB"/>
        </w:rPr>
        <w:t xml:space="preserve">three </w:t>
      </w:r>
      <w:r>
        <w:rPr>
          <w:color w:val="000000" w:themeColor="text1"/>
          <w:lang w:eastAsia="en-GB"/>
        </w:rPr>
        <w:t xml:space="preserve">physical </w:t>
      </w:r>
      <w:r>
        <w:rPr>
          <w:color w:val="000000" w:themeColor="text1"/>
          <w:lang w:eastAsia="en-GB"/>
        </w:rPr>
        <w:t xml:space="preserve"> challenges  in mid adulthood. (6 Marks)</w:t>
      </w:r>
    </w:p>
    <w:bookmarkEnd w:id="0"/>
    <w:p w:rsidR="008208EC" w:rsidRDefault="008208EC">
      <w:pPr>
        <w:spacing w:after="0" w:line="240" w:lineRule="auto"/>
        <w:ind w:left="840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8208EC" w:rsidRDefault="008208EC">
      <w:pPr>
        <w:rPr>
          <w:rFonts w:ascii="Times New Roman" w:hAnsi="Times New Roman" w:cs="Times New Roman"/>
          <w:sz w:val="24"/>
          <w:szCs w:val="24"/>
        </w:rPr>
      </w:pPr>
    </w:p>
    <w:sectPr w:rsidR="008208EC">
      <w:pgSz w:w="12240" w:h="15840"/>
      <w:pgMar w:top="1440" w:right="1440" w:bottom="1440" w:left="18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D4D" w:rsidRDefault="00A84D4D">
      <w:pPr>
        <w:spacing w:line="240" w:lineRule="auto"/>
      </w:pPr>
      <w:r>
        <w:separator/>
      </w:r>
    </w:p>
  </w:endnote>
  <w:endnote w:type="continuationSeparator" w:id="0">
    <w:p w:rsidR="00A84D4D" w:rsidRDefault="00A84D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D4D" w:rsidRDefault="00A84D4D">
      <w:pPr>
        <w:spacing w:after="0"/>
      </w:pPr>
      <w:r>
        <w:separator/>
      </w:r>
    </w:p>
  </w:footnote>
  <w:footnote w:type="continuationSeparator" w:id="0">
    <w:p w:rsidR="00A84D4D" w:rsidRDefault="00A84D4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5D4C465"/>
    <w:multiLevelType w:val="multilevel"/>
    <w:tmpl w:val="A5D4C465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B59306FE"/>
    <w:multiLevelType w:val="singleLevel"/>
    <w:tmpl w:val="B59306FE"/>
    <w:lvl w:ilvl="0">
      <w:start w:val="1"/>
      <w:numFmt w:val="lowerRoman"/>
      <w:lvlText w:val="%1."/>
      <w:lvlJc w:val="left"/>
      <w:pPr>
        <w:tabs>
          <w:tab w:val="left" w:pos="1685"/>
        </w:tabs>
        <w:ind w:left="1685" w:hanging="425"/>
      </w:pPr>
      <w:rPr>
        <w:rFonts w:hint="default"/>
      </w:rPr>
    </w:lvl>
  </w:abstractNum>
  <w:abstractNum w:abstractNumId="2">
    <w:nsid w:val="BC470BC9"/>
    <w:multiLevelType w:val="singleLevel"/>
    <w:tmpl w:val="BC470BC9"/>
    <w:lvl w:ilvl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/>
      </w:rPr>
    </w:lvl>
  </w:abstractNum>
  <w:abstractNum w:abstractNumId="3">
    <w:nsid w:val="C5060249"/>
    <w:multiLevelType w:val="singleLevel"/>
    <w:tmpl w:val="C5060249"/>
    <w:lvl w:ilvl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/>
      </w:rPr>
    </w:lvl>
  </w:abstractNum>
  <w:abstractNum w:abstractNumId="4">
    <w:nsid w:val="19A040C5"/>
    <w:multiLevelType w:val="hybridMultilevel"/>
    <w:tmpl w:val="0FDCB8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32DFD3"/>
    <w:multiLevelType w:val="singleLevel"/>
    <w:tmpl w:val="2132DFD3"/>
    <w:lvl w:ilvl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/>
      </w:rPr>
    </w:lvl>
  </w:abstractNum>
  <w:abstractNum w:abstractNumId="6">
    <w:nsid w:val="33A579EC"/>
    <w:multiLevelType w:val="hybridMultilevel"/>
    <w:tmpl w:val="67326D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8C2E95"/>
    <w:multiLevelType w:val="multilevel"/>
    <w:tmpl w:val="378C2E95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1C4CAB"/>
    <w:multiLevelType w:val="singleLevel"/>
    <w:tmpl w:val="4C1C4CAB"/>
    <w:lvl w:ilvl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/>
      </w:rPr>
    </w:lvl>
  </w:abstractNum>
  <w:abstractNum w:abstractNumId="9">
    <w:nsid w:val="67D18F10"/>
    <w:multiLevelType w:val="singleLevel"/>
    <w:tmpl w:val="67D18F10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0">
    <w:nsid w:val="6F350143"/>
    <w:multiLevelType w:val="hybridMultilevel"/>
    <w:tmpl w:val="45FC5C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B8766B"/>
    <w:multiLevelType w:val="hybridMultilevel"/>
    <w:tmpl w:val="8C22866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A0B3FEE"/>
    <w:multiLevelType w:val="hybridMultilevel"/>
    <w:tmpl w:val="A5D43A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734E36"/>
    <w:multiLevelType w:val="hybridMultilevel"/>
    <w:tmpl w:val="606EC3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5"/>
  </w:num>
  <w:num w:numId="9">
    <w:abstractNumId w:val="11"/>
  </w:num>
  <w:num w:numId="10">
    <w:abstractNumId w:val="4"/>
  </w:num>
  <w:num w:numId="11">
    <w:abstractNumId w:val="10"/>
  </w:num>
  <w:num w:numId="12">
    <w:abstractNumId w:val="13"/>
  </w:num>
  <w:num w:numId="13">
    <w:abstractNumId w:val="6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F81B4B"/>
    <w:rsid w:val="002B0EC8"/>
    <w:rsid w:val="008208EC"/>
    <w:rsid w:val="00A35B8B"/>
    <w:rsid w:val="00A84D4D"/>
    <w:rsid w:val="020C3CB8"/>
    <w:rsid w:val="02415D8C"/>
    <w:rsid w:val="045B52D6"/>
    <w:rsid w:val="0C030754"/>
    <w:rsid w:val="15194B44"/>
    <w:rsid w:val="17B6146D"/>
    <w:rsid w:val="19305979"/>
    <w:rsid w:val="199C11DD"/>
    <w:rsid w:val="1ECC3CD5"/>
    <w:rsid w:val="23A34AD8"/>
    <w:rsid w:val="27767BD4"/>
    <w:rsid w:val="2AEE50B0"/>
    <w:rsid w:val="2EA74264"/>
    <w:rsid w:val="31271239"/>
    <w:rsid w:val="3F454604"/>
    <w:rsid w:val="414A014A"/>
    <w:rsid w:val="41C25D76"/>
    <w:rsid w:val="437466E4"/>
    <w:rsid w:val="47395243"/>
    <w:rsid w:val="49BA4243"/>
    <w:rsid w:val="49C10D2B"/>
    <w:rsid w:val="4C76404F"/>
    <w:rsid w:val="56375F37"/>
    <w:rsid w:val="62915EDA"/>
    <w:rsid w:val="6F8A5717"/>
    <w:rsid w:val="709F3565"/>
    <w:rsid w:val="778D4673"/>
    <w:rsid w:val="7CF81B4B"/>
    <w:rsid w:val="7D1D5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docId w15:val="{71234C69-37B7-4042-81E6-8A7F066F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2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Anthony C. Kiptoon</cp:lastModifiedBy>
  <cp:revision>2</cp:revision>
  <dcterms:created xsi:type="dcterms:W3CDTF">2023-07-02T19:57:00Z</dcterms:created>
  <dcterms:modified xsi:type="dcterms:W3CDTF">2023-07-29T08:53:00Z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2057-11.2.0.11537</vt:lpwstr>
  </property>
  <property fmtid="{D5CDD505-2E9C-101B-9397-08002B2CF9AE}" pid="3" name="ICV">
    <vt:lpwstr>1D4D2283C3184355A9B8CD0185B68FD5</vt:lpwstr>
  </property>
</Properties>
</file>